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DB" w:rsidRDefault="00436ADB" w:rsidP="00436ADB">
      <w:pPr>
        <w:widowControl/>
        <w:tabs>
          <w:tab w:val="left" w:pos="748"/>
        </w:tabs>
        <w:autoSpaceDE/>
        <w:adjustRightInd/>
        <w:jc w:val="center"/>
        <w:rPr>
          <w:sz w:val="28"/>
          <w:szCs w:val="28"/>
        </w:rPr>
      </w:pPr>
      <w:r>
        <w:rPr>
          <w:b/>
          <w:sz w:val="28"/>
          <w:szCs w:val="28"/>
        </w:rPr>
        <w:t>Cleveland TGA Service Definition</w:t>
      </w:r>
    </w:p>
    <w:p w:rsidR="00436ADB" w:rsidRDefault="00436ADB" w:rsidP="00436ADB">
      <w:pPr>
        <w:widowControl/>
        <w:tabs>
          <w:tab w:val="left" w:pos="1309"/>
        </w:tabs>
        <w:autoSpaceDE/>
        <w:adjustRightInd/>
        <w:ind w:left="720"/>
      </w:pPr>
    </w:p>
    <w:p w:rsidR="00071D3C" w:rsidRDefault="00071D3C" w:rsidP="00071D3C">
      <w:pPr>
        <w:widowControl/>
        <w:tabs>
          <w:tab w:val="left" w:pos="1309"/>
        </w:tabs>
        <w:autoSpaceDE/>
        <w:adjustRightInd/>
        <w:ind w:left="720"/>
      </w:pPr>
    </w:p>
    <w:p w:rsidR="00071D3C" w:rsidRDefault="00071D3C" w:rsidP="00071D3C">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071D3C" w:rsidRDefault="00071D3C" w:rsidP="00071D3C">
      <w:pPr>
        <w:widowControl/>
        <w:tabs>
          <w:tab w:val="left" w:pos="1309"/>
        </w:tabs>
        <w:autoSpaceDE/>
        <w:adjustRightInd/>
        <w:ind w:left="720"/>
      </w:pPr>
    </w:p>
    <w:p w:rsidR="00071D3C" w:rsidRDefault="00071D3C" w:rsidP="00071D3C">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071D3C" w:rsidRDefault="00071D3C" w:rsidP="00494ACF">
      <w:pPr>
        <w:widowControl/>
        <w:autoSpaceDE/>
        <w:adjustRightInd/>
        <w:rPr>
          <w:b/>
          <w:u w:val="single"/>
        </w:rPr>
      </w:pPr>
    </w:p>
    <w:p w:rsidR="00494ACF" w:rsidRDefault="00494ACF" w:rsidP="00494ACF">
      <w:pPr>
        <w:widowControl/>
        <w:autoSpaceDE/>
        <w:adjustRightInd/>
        <w:rPr>
          <w:b/>
          <w:u w:val="single"/>
        </w:rPr>
      </w:pPr>
      <w:r>
        <w:rPr>
          <w:b/>
          <w:u w:val="single"/>
        </w:rPr>
        <w:t>CORE SERVICE:</w:t>
      </w:r>
    </w:p>
    <w:p w:rsidR="00494ACF" w:rsidRDefault="00494ACF" w:rsidP="00494ACF">
      <w:pPr>
        <w:widowControl/>
        <w:autoSpaceDE/>
        <w:adjustRightInd/>
        <w:rPr>
          <w:b/>
        </w:rPr>
      </w:pP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Home and Community - Based Health Services</w:t>
      </w:r>
    </w:p>
    <w:p w:rsidR="00494ACF" w:rsidRDefault="00494ACF" w:rsidP="00494ACF">
      <w:pPr>
        <w:widowControl/>
        <w:autoSpaceDE/>
        <w:adjustRightInd/>
      </w:pPr>
    </w:p>
    <w:p w:rsidR="00494ACF" w:rsidRDefault="00494ACF" w:rsidP="00494ACF">
      <w:pPr>
        <w:widowControl/>
        <w:autoSpaceDE/>
        <w:adjustRightInd/>
      </w:pPr>
      <w:proofErr w:type="gramStart"/>
      <w:r>
        <w:t>Includes skilled health services furnished to the individual in the individual’s home, based on a written plan of care established by a case management team that includes appropriate health care professionals.</w:t>
      </w:r>
      <w:proofErr w:type="gramEnd"/>
      <w:r>
        <w:t xml:space="preserve">  Services included durable medical equipment; home health aide services and personal care services in the home; day treatment or other partial hospitalization services; home intravenous and aerosolized drug therapy (including prescription drugs administered as part of such therapy); routine diagnostics testing administered in the home; and appropriate mental health, developmental, and rehabilitation services.  </w:t>
      </w:r>
    </w:p>
    <w:p w:rsidR="00494ACF" w:rsidRDefault="00494ACF" w:rsidP="00494ACF">
      <w:pPr>
        <w:widowControl/>
        <w:autoSpaceDE/>
        <w:adjustRightInd/>
      </w:pPr>
    </w:p>
    <w:p w:rsidR="00494ACF" w:rsidRDefault="00494ACF" w:rsidP="00494ACF">
      <w:pPr>
        <w:widowControl/>
        <w:autoSpaceDE/>
        <w:adjustRightInd/>
      </w:pPr>
      <w:r>
        <w:t>Inpatient hospital services, nursing home and other long term care facilities are not included as home and community-based health services.</w:t>
      </w:r>
    </w:p>
    <w:p w:rsidR="00494ACF" w:rsidRDefault="00494ACF" w:rsidP="00494ACF">
      <w:pPr>
        <w:widowControl/>
        <w:autoSpaceDE/>
        <w:adjustRightInd/>
      </w:pPr>
    </w:p>
    <w:p w:rsidR="00483BD1" w:rsidRDefault="00483BD1" w:rsidP="00494ACF">
      <w:pPr>
        <w:widowControl/>
        <w:autoSpaceDE/>
        <w:adjustRightInd/>
      </w:pPr>
      <w:r>
        <w:t>Unit of Service: 1 unit = 60 minute visit</w:t>
      </w:r>
      <w:bookmarkStart w:id="0" w:name="_GoBack"/>
      <w:bookmarkEnd w:id="0"/>
      <w:r w:rsidR="00071D3C" w:rsidRPr="00071D3C">
        <w:drawing>
          <wp:anchor distT="0" distB="0" distL="114300" distR="114300" simplePos="0" relativeHeight="251660288" behindDoc="1" locked="0" layoutInCell="1" allowOverlap="1" wp14:anchorId="23415CEE" wp14:editId="1D96E91C">
            <wp:simplePos x="0" y="0"/>
            <wp:positionH relativeFrom="column">
              <wp:posOffset>6203950</wp:posOffset>
            </wp:positionH>
            <wp:positionV relativeFrom="paragraph">
              <wp:posOffset>2667635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00071D3C" w:rsidRPr="00071D3C">
        <w:drawing>
          <wp:anchor distT="0" distB="0" distL="114300" distR="114300" simplePos="0" relativeHeight="251659264" behindDoc="1" locked="0" layoutInCell="1" allowOverlap="1" wp14:anchorId="4179980F" wp14:editId="70CB5CD3">
            <wp:simplePos x="0" y="0"/>
            <wp:positionH relativeFrom="column">
              <wp:posOffset>4870450</wp:posOffset>
            </wp:positionH>
            <wp:positionV relativeFrom="paragraph">
              <wp:posOffset>2746375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83BD1"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1D3C"/>
    <w:rsid w:val="00072488"/>
    <w:rsid w:val="000B6336"/>
    <w:rsid w:val="000C10A7"/>
    <w:rsid w:val="00170CA0"/>
    <w:rsid w:val="00195D4F"/>
    <w:rsid w:val="002F739E"/>
    <w:rsid w:val="00436ADB"/>
    <w:rsid w:val="00483BD1"/>
    <w:rsid w:val="00494ACF"/>
    <w:rsid w:val="00576320"/>
    <w:rsid w:val="0057762E"/>
    <w:rsid w:val="006A73D7"/>
    <w:rsid w:val="008F15A8"/>
    <w:rsid w:val="00A14448"/>
    <w:rsid w:val="00A834E9"/>
    <w:rsid w:val="00AC5B70"/>
    <w:rsid w:val="00AE34BF"/>
    <w:rsid w:val="00B75298"/>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80185">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4</cp:revision>
  <cp:lastPrinted>2015-03-26T15:40:00Z</cp:lastPrinted>
  <dcterms:created xsi:type="dcterms:W3CDTF">2015-03-16T14:53:00Z</dcterms:created>
  <dcterms:modified xsi:type="dcterms:W3CDTF">2015-03-26T15:40:00Z</dcterms:modified>
</cp:coreProperties>
</file>